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" w:eastAsia="仿宋_GB2312" w:cs="Times New Roman"/>
          <w:snapToGrid w:val="0"/>
          <w:sz w:val="32"/>
          <w:szCs w:val="32"/>
        </w:rPr>
      </w:pPr>
      <w:r>
        <w:rPr>
          <w:rFonts w:hint="eastAsia" w:ascii="黑体" w:hAnsi="仿宋" w:eastAsia="黑体"/>
          <w:snapToGrid w:val="0"/>
          <w:sz w:val="32"/>
          <w:szCs w:val="32"/>
        </w:rPr>
        <w:t>附件</w:t>
      </w:r>
      <w:r>
        <w:rPr>
          <w:rFonts w:ascii="黑体" w:hAnsi="仿宋" w:eastAsia="黑体"/>
          <w:snapToGrid w:val="0"/>
          <w:sz w:val="32"/>
          <w:szCs w:val="32"/>
        </w:rPr>
        <w:t>1</w:t>
      </w:r>
    </w:p>
    <w:p>
      <w:pPr>
        <w:spacing w:line="540" w:lineRule="exact"/>
        <w:rPr>
          <w:rFonts w:ascii="黑体" w:hAnsi="仿宋" w:eastAsia="黑体"/>
          <w:snapToGrid w:val="0"/>
          <w:sz w:val="32"/>
          <w:szCs w:val="32"/>
        </w:rPr>
      </w:pPr>
    </w:p>
    <w:p>
      <w:pPr>
        <w:snapToGrid w:val="0"/>
        <w:rPr>
          <w:rFonts w:ascii="仿宋_GB2312" w:hAnsi="仿宋" w:eastAsia="仿宋_GB2312" w:cs="Times New Roman"/>
          <w:snapToGrid w:val="0"/>
          <w:sz w:val="18"/>
          <w:szCs w:val="32"/>
        </w:rPr>
      </w:pPr>
    </w:p>
    <w:p>
      <w:pPr>
        <w:spacing w:line="540" w:lineRule="exact"/>
        <w:rPr>
          <w:rFonts w:ascii="黑体" w:hAnsi="仿宋" w:eastAsia="黑体"/>
          <w:snapToGrid w:val="0"/>
          <w:sz w:val="32"/>
          <w:szCs w:val="32"/>
        </w:rPr>
      </w:pPr>
    </w:p>
    <w:p>
      <w:pPr>
        <w:spacing w:line="540" w:lineRule="exact"/>
        <w:rPr>
          <w:rFonts w:ascii="黑体" w:hAnsi="仿宋" w:eastAsia="黑体"/>
          <w:snapToGrid w:val="0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napToGrid w:val="0"/>
          <w:sz w:val="52"/>
          <w:szCs w:val="52"/>
        </w:rPr>
      </w:pPr>
      <w:r>
        <w:rPr>
          <w:rFonts w:hint="eastAsia" w:ascii="Times New Roman" w:hAnsi="Times New Roman" w:eastAsia="黑体" w:cs="Times New Roman"/>
          <w:snapToGrid w:val="0"/>
          <w:sz w:val="52"/>
          <w:szCs w:val="52"/>
        </w:rPr>
        <w:t>郑州市</w:t>
      </w:r>
      <w:r>
        <w:rPr>
          <w:rFonts w:ascii="Times New Roman" w:hAnsi="Times New Roman" w:eastAsia="黑体" w:cs="Times New Roman"/>
          <w:snapToGrid w:val="0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napToGrid w:val="0"/>
          <w:sz w:val="52"/>
          <w:szCs w:val="52"/>
        </w:rPr>
        <w:t>项目制</w:t>
      </w:r>
      <w:r>
        <w:rPr>
          <w:rFonts w:ascii="Times New Roman" w:hAnsi="Times New Roman" w:eastAsia="黑体" w:cs="Times New Roman"/>
          <w:snapToGrid w:val="0"/>
          <w:sz w:val="52"/>
          <w:szCs w:val="52"/>
        </w:rPr>
        <w:t>”</w:t>
      </w:r>
      <w:r>
        <w:rPr>
          <w:rFonts w:hint="eastAsia" w:ascii="Times New Roman" w:hAnsi="Times New Roman" w:eastAsia="黑体" w:cs="Times New Roman"/>
          <w:snapToGrid w:val="0"/>
          <w:sz w:val="52"/>
          <w:szCs w:val="52"/>
        </w:rPr>
        <w:t>补贴性培训申请书</w:t>
      </w:r>
    </w:p>
    <w:p>
      <w:pPr>
        <w:spacing w:line="540" w:lineRule="exact"/>
        <w:rPr>
          <w:rFonts w:ascii="黑体" w:hAnsi="仿宋" w:eastAsia="黑体"/>
          <w:snapToGrid w:val="0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spacing w:line="360" w:lineRule="auto"/>
        <w:rPr>
          <w:rFonts w:eastAsia="黑体"/>
          <w:snapToGrid w:val="0"/>
          <w:sz w:val="28"/>
        </w:rPr>
      </w:pPr>
    </w:p>
    <w:p>
      <w:pPr>
        <w:spacing w:line="360" w:lineRule="auto"/>
        <w:rPr>
          <w:rFonts w:eastAsia="黑体"/>
          <w:snapToGrid w:val="0"/>
          <w:sz w:val="28"/>
        </w:rPr>
      </w:pPr>
    </w:p>
    <w:p>
      <w:pPr>
        <w:spacing w:before="240"/>
        <w:ind w:firstLine="1339" w:firstLineChars="372"/>
        <w:rPr>
          <w:rFonts w:eastAsia="仿宋_GB2312"/>
          <w:snapToGrid w:val="0"/>
          <w:sz w:val="36"/>
        </w:rPr>
      </w:pPr>
      <w:r>
        <w:rPr>
          <w:rFonts w:hint="eastAsia" w:eastAsia="仿宋_GB2312"/>
          <w:snapToGrid w:val="0"/>
          <w:sz w:val="36"/>
        </w:rPr>
        <w:t>申报单位</w:t>
      </w:r>
      <w:r>
        <w:rPr>
          <w:rFonts w:eastAsia="仿宋_GB2312"/>
          <w:snapToGrid w:val="0"/>
          <w:sz w:val="36"/>
          <w:u w:val="single"/>
        </w:rPr>
        <w:t xml:space="preserve">                     </w:t>
      </w:r>
      <w:r>
        <w:rPr>
          <w:rFonts w:hint="eastAsia" w:eastAsia="仿宋_GB2312"/>
          <w:snapToGrid w:val="0"/>
          <w:sz w:val="36"/>
        </w:rPr>
        <w:t>（公章）</w:t>
      </w:r>
    </w:p>
    <w:p>
      <w:pPr>
        <w:spacing w:before="240"/>
        <w:ind w:firstLine="1339" w:firstLineChars="372"/>
        <w:rPr>
          <w:rFonts w:eastAsia="仿宋_GB2312"/>
          <w:snapToGrid w:val="0"/>
          <w:sz w:val="36"/>
          <w:u w:val="single"/>
        </w:rPr>
      </w:pPr>
      <w:r>
        <w:rPr>
          <w:rFonts w:hint="eastAsia" w:eastAsia="仿宋_GB2312"/>
          <w:snapToGrid w:val="0"/>
          <w:sz w:val="36"/>
        </w:rPr>
        <w:t>培训负责人</w:t>
      </w:r>
      <w:r>
        <w:rPr>
          <w:rFonts w:eastAsia="仿宋_GB2312"/>
          <w:snapToGrid w:val="0"/>
          <w:sz w:val="36"/>
          <w:u w:val="single"/>
        </w:rPr>
        <w:t xml:space="preserve">                   </w:t>
      </w:r>
    </w:p>
    <w:p>
      <w:pPr>
        <w:spacing w:before="240"/>
        <w:ind w:firstLine="1339" w:firstLineChars="372"/>
        <w:rPr>
          <w:rFonts w:eastAsia="仿宋_GB2312"/>
          <w:snapToGrid w:val="0"/>
          <w:sz w:val="36"/>
        </w:rPr>
      </w:pPr>
      <w:r>
        <w:rPr>
          <w:rFonts w:hint="eastAsia" w:eastAsia="仿宋_GB2312"/>
          <w:snapToGrid w:val="0"/>
          <w:sz w:val="36"/>
        </w:rPr>
        <w:t>联系方式</w:t>
      </w:r>
      <w:r>
        <w:rPr>
          <w:rFonts w:eastAsia="仿宋_GB2312"/>
          <w:snapToGrid w:val="0"/>
          <w:sz w:val="36"/>
          <w:u w:val="single"/>
        </w:rPr>
        <w:t xml:space="preserve">                     </w:t>
      </w:r>
    </w:p>
    <w:p>
      <w:pPr>
        <w:spacing w:before="240"/>
        <w:ind w:firstLine="1339" w:firstLineChars="372"/>
        <w:rPr>
          <w:rFonts w:eastAsia="仿宋_GB2312"/>
          <w:snapToGrid w:val="0"/>
          <w:sz w:val="36"/>
          <w:u w:val="single"/>
        </w:rPr>
      </w:pPr>
      <w:r>
        <w:rPr>
          <w:rFonts w:hint="eastAsia" w:eastAsia="仿宋_GB2312"/>
          <w:snapToGrid w:val="0"/>
          <w:sz w:val="36"/>
        </w:rPr>
        <w:t>申报日期</w:t>
      </w:r>
      <w:r>
        <w:rPr>
          <w:rFonts w:eastAsia="仿宋_GB2312"/>
          <w:snapToGrid w:val="0"/>
          <w:sz w:val="36"/>
          <w:u w:val="single"/>
        </w:rPr>
        <w:t xml:space="preserve">                     </w:t>
      </w:r>
    </w:p>
    <w:p>
      <w:pPr>
        <w:spacing w:line="600" w:lineRule="exact"/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spacing w:line="540" w:lineRule="exact"/>
        <w:ind w:left="660"/>
        <w:jc w:val="center"/>
        <w:rPr>
          <w:rFonts w:ascii="仿宋_GB2312" w:hAnsi="仿宋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郑州市人力资源和社会保障局制</w:t>
      </w:r>
    </w:p>
    <w:p>
      <w:pPr>
        <w:spacing w:line="540" w:lineRule="exact"/>
        <w:ind w:left="660"/>
        <w:jc w:val="center"/>
        <w:rPr>
          <w:rFonts w:ascii="仿宋_GB2312" w:hAnsi="仿宋" w:eastAsia="仿宋_GB2312" w:cs="仿宋_GB2312"/>
          <w:snapToGrid w:val="0"/>
          <w:sz w:val="32"/>
          <w:szCs w:val="32"/>
        </w:rPr>
      </w:pPr>
    </w:p>
    <w:p>
      <w:pPr>
        <w:spacing w:line="540" w:lineRule="exact"/>
        <w:ind w:left="660"/>
        <w:jc w:val="center"/>
        <w:rPr>
          <w:rFonts w:ascii="仿宋_GB2312" w:hAnsi="仿宋" w:eastAsia="仿宋_GB2312" w:cs="仿宋_GB2312"/>
          <w:snapToGrid w:val="0"/>
          <w:sz w:val="32"/>
          <w:szCs w:val="32"/>
        </w:rPr>
      </w:pPr>
    </w:p>
    <w:p>
      <w:pPr>
        <w:spacing w:line="540" w:lineRule="exact"/>
        <w:ind w:left="660"/>
        <w:jc w:val="center"/>
        <w:rPr>
          <w:rFonts w:ascii="仿宋_GB2312" w:hAnsi="仿宋" w:eastAsia="仿宋_GB2312" w:cs="仿宋_GB2312"/>
          <w:snapToGrid w:val="0"/>
          <w:sz w:val="32"/>
          <w:szCs w:val="32"/>
        </w:rPr>
      </w:pPr>
    </w:p>
    <w:p>
      <w:pPr>
        <w:jc w:val="center"/>
        <w:outlineLvl w:val="0"/>
        <w:rPr>
          <w:rFonts w:ascii="黑体" w:eastAsia="黑体"/>
          <w:snapToGrid w:val="0"/>
          <w:sz w:val="44"/>
          <w:szCs w:val="44"/>
        </w:rPr>
      </w:pPr>
      <w:r>
        <w:rPr>
          <w:rFonts w:hint="eastAsia" w:ascii="黑体" w:eastAsia="黑体"/>
          <w:snapToGrid w:val="0"/>
          <w:sz w:val="44"/>
          <w:szCs w:val="44"/>
        </w:rPr>
        <w:t>填</w:t>
      </w:r>
      <w:r>
        <w:rPr>
          <w:rFonts w:ascii="黑体" w:eastAsia="黑体"/>
          <w:snapToGrid w:val="0"/>
          <w:sz w:val="44"/>
          <w:szCs w:val="44"/>
        </w:rPr>
        <w:t xml:space="preserve"> </w:t>
      </w:r>
      <w:r>
        <w:rPr>
          <w:rFonts w:hint="eastAsia" w:ascii="黑体" w:eastAsia="黑体"/>
          <w:snapToGrid w:val="0"/>
          <w:sz w:val="44"/>
          <w:szCs w:val="44"/>
        </w:rPr>
        <w:t>写</w:t>
      </w:r>
      <w:r>
        <w:rPr>
          <w:rFonts w:ascii="黑体" w:eastAsia="黑体"/>
          <w:snapToGrid w:val="0"/>
          <w:sz w:val="44"/>
          <w:szCs w:val="44"/>
        </w:rPr>
        <w:t xml:space="preserve"> </w:t>
      </w:r>
      <w:r>
        <w:rPr>
          <w:rFonts w:hint="eastAsia" w:ascii="黑体" w:eastAsia="黑体"/>
          <w:snapToGrid w:val="0"/>
          <w:sz w:val="44"/>
          <w:szCs w:val="44"/>
        </w:rPr>
        <w:t>要</w:t>
      </w:r>
      <w:r>
        <w:rPr>
          <w:rFonts w:ascii="黑体" w:eastAsia="黑体"/>
          <w:snapToGrid w:val="0"/>
          <w:sz w:val="44"/>
          <w:szCs w:val="44"/>
        </w:rPr>
        <w:t xml:space="preserve"> </w:t>
      </w:r>
      <w:r>
        <w:rPr>
          <w:rFonts w:hint="eastAsia" w:ascii="黑体" w:eastAsia="黑体"/>
          <w:snapToGrid w:val="0"/>
          <w:sz w:val="44"/>
          <w:szCs w:val="44"/>
        </w:rPr>
        <w:t>求</w:t>
      </w:r>
    </w:p>
    <w:p>
      <w:pPr>
        <w:jc w:val="center"/>
        <w:outlineLvl w:val="0"/>
        <w:rPr>
          <w:rFonts w:ascii="黑体" w:eastAsia="黑体"/>
          <w:b/>
          <w:snapToGrid w:val="0"/>
          <w:sz w:val="44"/>
          <w:szCs w:val="44"/>
        </w:rPr>
      </w:pPr>
    </w:p>
    <w:p>
      <w:pPr>
        <w:pStyle w:val="8"/>
        <w:spacing w:line="240" w:lineRule="auto"/>
        <w:ind w:firstLine="592" w:firstLineChars="185"/>
        <w:rPr>
          <w:rFonts w:ascii="Times New Roman" w:hAnsi="Times New Roman" w:cs="Times New Roman"/>
          <w:snapToGrid w:val="0"/>
          <w:kern w:val="0"/>
          <w:szCs w:val="32"/>
        </w:rPr>
      </w:pPr>
      <w:r>
        <w:rPr>
          <w:rFonts w:hint="eastAsia" w:ascii="Times New Roman" w:hAnsi="Times New Roman" w:cs="Times New Roman"/>
          <w:snapToGrid w:val="0"/>
          <w:kern w:val="0"/>
          <w:szCs w:val="32"/>
        </w:rPr>
        <w:t>一、要按照本通知相关要求，如实填写。</w:t>
      </w:r>
    </w:p>
    <w:p>
      <w:pPr>
        <w:pStyle w:val="8"/>
        <w:spacing w:line="240" w:lineRule="auto"/>
        <w:ind w:firstLine="592" w:firstLineChars="185"/>
        <w:rPr>
          <w:rFonts w:ascii="Times New Roman" w:hAnsi="Times New Roman" w:cs="Times New Roman"/>
          <w:snapToGrid w:val="0"/>
          <w:kern w:val="0"/>
          <w:szCs w:val="32"/>
        </w:rPr>
      </w:pPr>
      <w:r>
        <w:rPr>
          <w:rFonts w:hint="eastAsia" w:ascii="Times New Roman" w:hAnsi="Times New Roman" w:cs="Times New Roman"/>
          <w:snapToGrid w:val="0"/>
          <w:kern w:val="0"/>
          <w:szCs w:val="32"/>
        </w:rPr>
        <w:t>二、项目名称统一按照</w:t>
      </w:r>
      <w:r>
        <w:rPr>
          <w:rFonts w:ascii="Times New Roman" w:hAnsi="Times New Roman" w:cs="Times New Roman"/>
          <w:snapToGrid w:val="0"/>
          <w:kern w:val="0"/>
          <w:szCs w:val="32"/>
        </w:rPr>
        <w:t>“</w:t>
      </w:r>
      <w:r>
        <w:rPr>
          <w:rFonts w:hint="eastAsia" w:ascii="Times New Roman" w:hAnsi="Times New Roman" w:cs="Times New Roman"/>
          <w:snapToGrid w:val="0"/>
          <w:kern w:val="0"/>
          <w:szCs w:val="32"/>
        </w:rPr>
        <w:t>（申报单位）</w:t>
      </w:r>
      <w:r>
        <w:rPr>
          <w:rFonts w:ascii="Times New Roman" w:hAnsi="Times New Roman" w:cs="Times New Roman"/>
          <w:snapToGrid w:val="0"/>
          <w:kern w:val="0"/>
          <w:szCs w:val="32"/>
        </w:rPr>
        <w:t>XX</w:t>
      </w:r>
      <w:r>
        <w:rPr>
          <w:rFonts w:hint="eastAsia" w:ascii="Times New Roman" w:hAnsi="Times New Roman" w:cs="Times New Roman"/>
          <w:snapToGrid w:val="0"/>
          <w:kern w:val="0"/>
          <w:szCs w:val="32"/>
        </w:rPr>
        <w:t>年度第</w:t>
      </w:r>
      <w:r>
        <w:rPr>
          <w:rFonts w:ascii="Times New Roman" w:hAnsi="Times New Roman" w:cs="Times New Roman"/>
          <w:snapToGrid w:val="0"/>
          <w:kern w:val="0"/>
          <w:szCs w:val="32"/>
        </w:rPr>
        <w:t>XX</w:t>
      </w:r>
      <w:r>
        <w:rPr>
          <w:rFonts w:hint="eastAsia" w:ascii="Times New Roman" w:hAnsi="Times New Roman" w:cs="Times New Roman"/>
          <w:snapToGrid w:val="0"/>
          <w:kern w:val="0"/>
          <w:szCs w:val="32"/>
        </w:rPr>
        <w:t>期</w:t>
      </w:r>
      <w:r>
        <w:rPr>
          <w:rFonts w:ascii="Times New Roman" w:hAnsi="Times New Roman" w:cs="Times New Roman"/>
          <w:snapToGrid w:val="0"/>
          <w:kern w:val="0"/>
          <w:szCs w:val="32"/>
        </w:rPr>
        <w:t>‘</w:t>
      </w:r>
      <w:r>
        <w:rPr>
          <w:rFonts w:hint="eastAsia" w:ascii="Times New Roman" w:hAnsi="Times New Roman" w:cs="Times New Roman"/>
          <w:snapToGrid w:val="0"/>
          <w:kern w:val="0"/>
          <w:szCs w:val="32"/>
        </w:rPr>
        <w:t>项目制</w:t>
      </w:r>
      <w:r>
        <w:rPr>
          <w:rFonts w:ascii="Times New Roman" w:hAnsi="Times New Roman" w:cs="Times New Roman"/>
          <w:snapToGrid w:val="0"/>
          <w:kern w:val="0"/>
          <w:szCs w:val="32"/>
        </w:rPr>
        <w:t>’</w:t>
      </w:r>
      <w:r>
        <w:rPr>
          <w:rFonts w:hint="eastAsia" w:ascii="Times New Roman" w:hAnsi="Times New Roman" w:cs="Times New Roman"/>
          <w:snapToGrid w:val="0"/>
          <w:kern w:val="0"/>
          <w:szCs w:val="32"/>
        </w:rPr>
        <w:t>补贴性培训</w:t>
      </w:r>
      <w:r>
        <w:rPr>
          <w:rFonts w:ascii="Times New Roman" w:hAnsi="Times New Roman" w:cs="Times New Roman"/>
          <w:snapToGrid w:val="0"/>
          <w:kern w:val="0"/>
          <w:szCs w:val="32"/>
        </w:rPr>
        <w:t>”</w:t>
      </w:r>
      <w:r>
        <w:rPr>
          <w:rFonts w:hint="eastAsia" w:ascii="Times New Roman" w:hAnsi="Times New Roman" w:cs="Times New Roman"/>
          <w:snapToGrid w:val="0"/>
          <w:kern w:val="0"/>
          <w:szCs w:val="32"/>
        </w:rPr>
        <w:t>格式填写。</w:t>
      </w:r>
    </w:p>
    <w:p>
      <w:pPr>
        <w:pStyle w:val="8"/>
        <w:spacing w:line="240" w:lineRule="auto"/>
        <w:ind w:firstLine="592" w:firstLineChars="185"/>
        <w:rPr>
          <w:rFonts w:ascii="Times New Roman" w:hAnsi="Times New Roman" w:cs="Times New Roman"/>
          <w:snapToGrid w:val="0"/>
          <w:kern w:val="0"/>
          <w:szCs w:val="32"/>
        </w:rPr>
      </w:pPr>
      <w:r>
        <w:rPr>
          <w:rFonts w:hint="eastAsia" w:ascii="Times New Roman" w:hAnsi="Times New Roman" w:cs="Times New Roman"/>
          <w:snapToGrid w:val="0"/>
          <w:kern w:val="0"/>
          <w:szCs w:val="32"/>
        </w:rPr>
        <w:t>三、培训形式可选择线上培训、线下培训和线上</w:t>
      </w:r>
      <w:r>
        <w:rPr>
          <w:rFonts w:ascii="Times New Roman" w:hAnsi="Times New Roman" w:cs="Times New Roman"/>
          <w:snapToGrid w:val="0"/>
          <w:kern w:val="0"/>
          <w:szCs w:val="32"/>
        </w:rPr>
        <w:t>+</w:t>
      </w:r>
      <w:r>
        <w:rPr>
          <w:rFonts w:hint="eastAsia" w:ascii="Times New Roman" w:hAnsi="Times New Roman" w:cs="Times New Roman"/>
          <w:snapToGrid w:val="0"/>
          <w:kern w:val="0"/>
          <w:szCs w:val="32"/>
        </w:rPr>
        <w:t>线下培训三种。</w:t>
      </w:r>
    </w:p>
    <w:p>
      <w:pPr>
        <w:ind w:firstLine="569" w:firstLineChars="185"/>
        <w:rPr>
          <w:rFonts w:ascii="Times New Roman" w:hAnsi="Times New Roman" w:eastAsia="仿宋_GB2312" w:cs="Times New Roman"/>
          <w:snapToGrid w:val="0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pacing w:val="-6"/>
          <w:kern w:val="0"/>
          <w:sz w:val="32"/>
          <w:szCs w:val="32"/>
        </w:rPr>
        <w:t>四、填写内容文字要准确简练，内容要重点突出，数据准确。</w:t>
      </w:r>
    </w:p>
    <w:p>
      <w:pPr>
        <w:ind w:firstLine="592" w:firstLineChars="185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五、填写内容的字体为仿宋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_GB2312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，字号为四号，行距为固定值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磅。</w:t>
      </w:r>
    </w:p>
    <w:p>
      <w:pPr>
        <w:ind w:firstLine="592" w:firstLineChars="185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六、请使用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A4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纸，双面印，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左侧装订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后一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式四份。</w:t>
      </w:r>
    </w:p>
    <w:p>
      <w:pPr>
        <w:ind w:firstLine="592" w:firstLineChars="185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</w:p>
    <w:p>
      <w:pPr>
        <w:pStyle w:val="2"/>
        <w:jc w:val="left"/>
        <w:rPr>
          <w:rFonts w:ascii="Times New Roman" w:eastAsia="仿宋_GB2312" w:cs="Times New Roman"/>
          <w:snapToGrid w:val="0"/>
          <w:sz w:val="32"/>
          <w:szCs w:val="32"/>
        </w:rPr>
      </w:pPr>
    </w:p>
    <w:p>
      <w:pPr>
        <w:pStyle w:val="2"/>
        <w:jc w:val="left"/>
        <w:rPr>
          <w:rFonts w:ascii="仿宋_GB2312" w:hAnsi="仿宋" w:eastAsia="仿宋_GB2312" w:cs="仿宋_GB2312"/>
          <w:snapToGrid w:val="0"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仿宋" w:eastAsia="仿宋_GB2312" w:cs="仿宋_GB2312"/>
          <w:snapToGrid w:val="0"/>
          <w:sz w:val="32"/>
          <w:szCs w:val="32"/>
        </w:rPr>
      </w:pPr>
    </w:p>
    <w:p>
      <w:pPr>
        <w:snapToGrid w:val="0"/>
        <w:jc w:val="left"/>
        <w:rPr>
          <w:rFonts w:ascii="仿宋_GB2312" w:hAnsi="仿宋" w:eastAsia="仿宋_GB2312" w:cs="仿宋_GB2312"/>
          <w:snapToGrid w:val="0"/>
          <w:sz w:val="10"/>
          <w:szCs w:val="32"/>
        </w:rPr>
      </w:pPr>
      <w:r>
        <w:rPr>
          <w:rFonts w:ascii="仿宋_GB2312" w:hAnsi="仿宋" w:eastAsia="仿宋_GB2312" w:cs="仿宋_GB2312"/>
          <w:snapToGrid w:val="0"/>
          <w:sz w:val="32"/>
          <w:szCs w:val="32"/>
        </w:rPr>
        <w:br w:type="page"/>
      </w:r>
    </w:p>
    <w:tbl>
      <w:tblPr>
        <w:tblStyle w:val="10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212"/>
        <w:gridCol w:w="870"/>
        <w:gridCol w:w="986"/>
        <w:gridCol w:w="478"/>
        <w:gridCol w:w="542"/>
        <w:gridCol w:w="1057"/>
        <w:gridCol w:w="609"/>
        <w:gridCol w:w="1611"/>
        <w:gridCol w:w="13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4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napToGrid w:val="0"/>
                <w:sz w:val="32"/>
                <w:szCs w:val="32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项目名称</w:t>
            </w:r>
          </w:p>
        </w:tc>
        <w:tc>
          <w:tcPr>
            <w:tcW w:w="4156" w:type="pct"/>
            <w:gridSpan w:val="8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申报单位</w:t>
            </w:r>
          </w:p>
        </w:tc>
        <w:tc>
          <w:tcPr>
            <w:tcW w:w="4156" w:type="pct"/>
            <w:gridSpan w:val="8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sz w:val="28"/>
                <w:szCs w:val="28"/>
              </w:rPr>
              <w:t>单位社会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sz w:val="28"/>
                <w:szCs w:val="28"/>
              </w:rPr>
              <w:t>信用代码</w:t>
            </w:r>
          </w:p>
        </w:tc>
        <w:tc>
          <w:tcPr>
            <w:tcW w:w="1288" w:type="pct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sz w:val="28"/>
                <w:szCs w:val="28"/>
              </w:rPr>
              <w:t>单位法人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sz w:val="28"/>
                <w:szCs w:val="28"/>
              </w:rPr>
              <w:t>代表姓名</w:t>
            </w:r>
          </w:p>
        </w:tc>
        <w:tc>
          <w:tcPr>
            <w:tcW w:w="198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单位地址</w:t>
            </w:r>
          </w:p>
        </w:tc>
        <w:tc>
          <w:tcPr>
            <w:tcW w:w="4156" w:type="pct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培训类型</w:t>
            </w:r>
          </w:p>
        </w:tc>
        <w:tc>
          <w:tcPr>
            <w:tcW w:w="4156" w:type="pct"/>
            <w:gridSpan w:val="8"/>
            <w:vAlign w:val="center"/>
          </w:tcPr>
          <w:p>
            <w:pPr>
              <w:snapToGrid w:val="0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自主培训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napToGrid w:val="0"/>
                <w:sz w:val="28"/>
                <w:szCs w:val="28"/>
              </w:rPr>
              <w:sym w:font="Wingdings" w:char="F0A8"/>
            </w:r>
            <w:r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委托培训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napToGrid w:val="0"/>
                <w:sz w:val="28"/>
                <w:szCs w:val="28"/>
              </w:rPr>
              <w:sym w:font="Wingdings" w:char="F0A8"/>
            </w:r>
            <w:r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联合培训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napToGrid w:val="0"/>
                <w:sz w:val="28"/>
                <w:szCs w:val="28"/>
              </w:rPr>
              <w:sym w:font="Wingdings" w:char="F0A8"/>
            </w:r>
            <w:r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职业工种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（等级类别）</w:t>
            </w:r>
          </w:p>
        </w:tc>
        <w:tc>
          <w:tcPr>
            <w:tcW w:w="480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sz w:val="28"/>
                <w:szCs w:val="28"/>
              </w:rPr>
              <w:t>培训学时</w:t>
            </w:r>
          </w:p>
        </w:tc>
        <w:tc>
          <w:tcPr>
            <w:tcW w:w="544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培训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人数</w:t>
            </w:r>
          </w:p>
        </w:tc>
        <w:tc>
          <w:tcPr>
            <w:tcW w:w="56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培训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形式</w:t>
            </w:r>
          </w:p>
        </w:tc>
        <w:tc>
          <w:tcPr>
            <w:tcW w:w="919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sz w:val="28"/>
                <w:szCs w:val="28"/>
              </w:rPr>
              <w:t>拟取得证书名称</w:t>
            </w:r>
          </w:p>
        </w:tc>
        <w:tc>
          <w:tcPr>
            <w:tcW w:w="889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补贴标准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（元</w:t>
            </w:r>
            <w:r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人）</w:t>
            </w:r>
          </w:p>
        </w:tc>
        <w:tc>
          <w:tcPr>
            <w:tcW w:w="761" w:type="pc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补贴金额</w:t>
            </w:r>
          </w:p>
          <w:p>
            <w:pPr>
              <w:pStyle w:val="2"/>
              <w:snapToGrid w:val="0"/>
              <w:jc w:val="center"/>
              <w:rPr>
                <w:rFonts w:ascii="仿宋_GB2312" w:eastAsia="仿宋_GB2312"/>
                <w:snapToGrid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2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4" w:type="pct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例钳工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（中级）</w:t>
            </w:r>
          </w:p>
        </w:tc>
        <w:tc>
          <w:tcPr>
            <w:tcW w:w="480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56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761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sz w:val="28"/>
                <w:szCs w:val="28"/>
              </w:rPr>
              <w:t>岗前培训</w:t>
            </w:r>
          </w:p>
        </w:tc>
        <w:tc>
          <w:tcPr>
            <w:tcW w:w="480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56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761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56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761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56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761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合计</w:t>
            </w:r>
          </w:p>
        </w:tc>
        <w:tc>
          <w:tcPr>
            <w:tcW w:w="480" w:type="pct"/>
            <w:vAlign w:val="center"/>
          </w:tcPr>
          <w:p>
            <w:pPr>
              <w:snapToGrid w:val="0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563" w:type="pct"/>
            <w:gridSpan w:val="2"/>
            <w:vAlign w:val="center"/>
          </w:tcPr>
          <w:p>
            <w:pPr>
              <w:snapToGrid w:val="0"/>
              <w:jc w:val="right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>
            <w:pPr>
              <w:snapToGrid w:val="0"/>
              <w:jc w:val="right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>
            <w:pPr>
              <w:snapToGrid w:val="0"/>
              <w:jc w:val="right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761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4" w:hRule="atLeast"/>
          <w:jc w:val="center"/>
        </w:trPr>
        <w:tc>
          <w:tcPr>
            <w:tcW w:w="5000" w:type="pct"/>
            <w:gridSpan w:val="10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项目简介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（单位、师资、设施、管理等基本情况及实施本项目优势）</w:t>
            </w:r>
          </w:p>
          <w:p>
            <w:pPr>
              <w:snapToGrid w:val="0"/>
              <w:jc w:val="left"/>
            </w:pPr>
          </w:p>
          <w:p>
            <w:pPr>
              <w:snapToGrid w:val="0"/>
              <w:jc w:val="left"/>
            </w:pPr>
          </w:p>
          <w:p>
            <w:pPr>
              <w:snapToGrid w:val="0"/>
              <w:jc w:val="left"/>
            </w:pPr>
          </w:p>
          <w:p>
            <w:pPr>
              <w:snapToGrid w:val="0"/>
              <w:jc w:val="left"/>
            </w:pPr>
          </w:p>
          <w:p>
            <w:pPr>
              <w:snapToGrid w:val="0"/>
              <w:jc w:val="left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napToGrid w:val="0"/>
              <w:jc w:val="left"/>
            </w:pPr>
          </w:p>
          <w:p>
            <w:pPr>
              <w:pStyle w:val="2"/>
              <w:snapToGrid w:val="0"/>
            </w:pPr>
          </w:p>
          <w:p>
            <w:pPr>
              <w:snapToGrid w:val="0"/>
              <w:jc w:val="left"/>
            </w:pPr>
          </w:p>
          <w:p>
            <w:pPr>
              <w:snapToGrid w:val="0"/>
              <w:jc w:val="left"/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both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0" w:hRule="atLeast"/>
          <w:jc w:val="center"/>
        </w:trPr>
        <w:tc>
          <w:tcPr>
            <w:tcW w:w="5000" w:type="pct"/>
            <w:gridSpan w:val="10"/>
          </w:tcPr>
          <w:p>
            <w:pPr>
              <w:snapToGrid w:val="0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napToGrid w:val="0"/>
                <w:sz w:val="22"/>
                <w:szCs w:val="28"/>
              </w:rPr>
            </w:pPr>
          </w:p>
          <w:p>
            <w:pPr>
              <w:pStyle w:val="2"/>
              <w:snapToGrid w:val="0"/>
              <w:rPr>
                <w:rFonts w:ascii="仿宋_GB2312" w:eastAsia="仿宋_GB2312"/>
                <w:snapToGrid w:val="0"/>
                <w:kern w:val="2"/>
                <w:sz w:val="28"/>
                <w:szCs w:val="28"/>
              </w:rPr>
            </w:pPr>
          </w:p>
          <w:p>
            <w:pPr>
              <w:pStyle w:val="2"/>
              <w:snapToGrid w:val="0"/>
              <w:rPr>
                <w:rFonts w:ascii="仿宋_GB2312" w:eastAsia="仿宋_GB2312"/>
                <w:snapToGrid w:val="0"/>
                <w:kern w:val="2"/>
                <w:sz w:val="28"/>
                <w:szCs w:val="28"/>
              </w:rPr>
            </w:pPr>
          </w:p>
          <w:p>
            <w:pPr>
              <w:pStyle w:val="2"/>
              <w:snapToGrid w:val="0"/>
              <w:rPr>
                <w:rFonts w:ascii="仿宋_GB2312" w:eastAsia="仿宋_GB2312"/>
                <w:snapToGrid w:val="0"/>
                <w:kern w:val="2"/>
                <w:sz w:val="28"/>
                <w:szCs w:val="28"/>
              </w:rPr>
            </w:pPr>
          </w:p>
          <w:p>
            <w:pPr>
              <w:pStyle w:val="2"/>
              <w:snapToGrid w:val="0"/>
              <w:rPr>
                <w:rFonts w:ascii="仿宋_GB2312" w:eastAsia="仿宋_GB2312"/>
                <w:snapToGrid w:val="0"/>
                <w:kern w:val="2"/>
                <w:sz w:val="28"/>
                <w:szCs w:val="28"/>
              </w:rPr>
            </w:pPr>
          </w:p>
          <w:p>
            <w:pPr>
              <w:pStyle w:val="2"/>
              <w:snapToGrid w:val="0"/>
              <w:rPr>
                <w:rFonts w:ascii="仿宋_GB2312" w:eastAsia="仿宋_GB2312"/>
                <w:snapToGrid w:val="0"/>
                <w:kern w:val="2"/>
                <w:sz w:val="28"/>
                <w:szCs w:val="28"/>
              </w:rPr>
            </w:pPr>
          </w:p>
          <w:p>
            <w:pPr>
              <w:pStyle w:val="2"/>
              <w:snapToGrid w:val="0"/>
              <w:rPr>
                <w:rFonts w:ascii="仿宋_GB2312" w:hAnsi="仿宋" w:eastAsia="仿宋_GB2312" w:cs="Times New Roman"/>
                <w:snapToGrid w:val="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0" w:hRule="atLeast"/>
          <w:jc w:val="center"/>
        </w:trPr>
        <w:tc>
          <w:tcPr>
            <w:tcW w:w="5000" w:type="pct"/>
            <w:gridSpan w:val="10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 w:val="28"/>
                <w:szCs w:val="28"/>
              </w:rPr>
              <w:t>承诺书</w:t>
            </w:r>
          </w:p>
          <w:p>
            <w:pPr>
              <w:snapToGrid w:val="0"/>
              <w:ind w:firstLine="420" w:firstLineChars="150"/>
              <w:rPr>
                <w:rFonts w:ascii="仿宋_GB2312" w:hAnsi="仿宋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 w:val="28"/>
                <w:szCs w:val="28"/>
              </w:rPr>
              <w:t>我单位按照《郑州市职业技能提升行动</w:t>
            </w:r>
            <w:r>
              <w:rPr>
                <w:rFonts w:hint="eastAsia" w:ascii="仿宋_GB2312" w:hAnsi="Times New Roman" w:eastAsia="仿宋_GB2312" w:cs="Times New Roman"/>
                <w:snapToGrid w:val="0"/>
                <w:sz w:val="28"/>
                <w:szCs w:val="28"/>
              </w:rPr>
              <w:t>“项目制”</w:t>
            </w:r>
            <w:r>
              <w:rPr>
                <w:rFonts w:hint="eastAsia" w:ascii="仿宋_GB2312" w:hAnsi="仿宋" w:eastAsia="仿宋_GB2312" w:cs="仿宋_GB2312"/>
                <w:snapToGrid w:val="0"/>
                <w:sz w:val="28"/>
                <w:szCs w:val="28"/>
              </w:rPr>
              <w:t>补贴性培训</w:t>
            </w:r>
            <w:r>
              <w:rPr>
                <w:rFonts w:hint="eastAsia" w:ascii="仿宋_GB2312" w:hAnsi="仿宋" w:eastAsia="仿宋_GB2312" w:cs="仿宋_GB2312"/>
                <w:snapToGrid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_GB2312" w:hAnsi="仿宋" w:eastAsia="仿宋_GB2312" w:cs="仿宋_GB2312"/>
                <w:snapToGrid w:val="0"/>
                <w:sz w:val="28"/>
                <w:szCs w:val="28"/>
              </w:rPr>
              <w:t>方案》等政策文件要求，主动接受相关部门对培训项目的监督管理和考核评估，现正式申请开展</w:t>
            </w:r>
            <w:r>
              <w:rPr>
                <w:rFonts w:hint="eastAsia" w:ascii="仿宋_GB2312" w:hAnsi="Times New Roman" w:eastAsia="仿宋_GB2312" w:cs="Times New Roman"/>
                <w:snapToGrid w:val="0"/>
                <w:sz w:val="28"/>
                <w:szCs w:val="28"/>
              </w:rPr>
              <w:t>“项目制”</w:t>
            </w:r>
            <w:r>
              <w:rPr>
                <w:rFonts w:hint="eastAsia" w:ascii="仿宋_GB2312" w:hAnsi="仿宋" w:eastAsia="仿宋_GB2312" w:cs="仿宋_GB2312"/>
                <w:snapToGrid w:val="0"/>
                <w:sz w:val="28"/>
                <w:szCs w:val="28"/>
              </w:rPr>
              <w:t>补贴性培训，并承诺如下：</w:t>
            </w:r>
          </w:p>
          <w:p>
            <w:pPr>
              <w:snapToGrid w:val="0"/>
              <w:ind w:firstLine="420" w:firstLineChars="150"/>
              <w:rPr>
                <w:rFonts w:ascii="仿宋_GB2312" w:hAnsi="仿宋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napToGrid w:val="0"/>
                <w:sz w:val="28"/>
                <w:szCs w:val="28"/>
              </w:rPr>
              <w:t>贯彻执行国家、河南省和郑州市职业技能提升行动有关政策规定，认真抓好</w:t>
            </w:r>
            <w:r>
              <w:rPr>
                <w:rFonts w:hint="eastAsia" w:ascii="仿宋_GB2312" w:hAnsi="Times New Roman" w:eastAsia="仿宋_GB2312" w:cs="Times New Roman"/>
                <w:snapToGrid w:val="0"/>
                <w:sz w:val="28"/>
                <w:szCs w:val="28"/>
              </w:rPr>
              <w:t>“项目制”</w:t>
            </w:r>
            <w:r>
              <w:rPr>
                <w:rFonts w:hint="eastAsia" w:ascii="仿宋_GB2312" w:hAnsi="仿宋" w:eastAsia="仿宋_GB2312" w:cs="仿宋_GB2312"/>
                <w:snapToGrid w:val="0"/>
                <w:sz w:val="28"/>
                <w:szCs w:val="28"/>
              </w:rPr>
              <w:t>补贴性培训的实施工作</w:t>
            </w:r>
            <w:r>
              <w:rPr>
                <w:rFonts w:hint="eastAsia" w:ascii="仿宋_GB2312" w:hAnsi="仿宋" w:eastAsia="仿宋_GB2312" w:cs="Times New Roman"/>
                <w:snapToGrid w:val="0"/>
                <w:sz w:val="28"/>
                <w:szCs w:val="28"/>
              </w:rPr>
              <w:t>，积极配合备案受理单位及人社、财政、审计等有关部门，做好项目申报、资料审核、培训检查、系统管理、资金监管、审计验收等工作，所提供的信息和材料真实</w:t>
            </w:r>
            <w:r>
              <w:rPr>
                <w:rFonts w:hint="eastAsia" w:ascii="仿宋_GB2312" w:hAnsi="仿宋" w:eastAsia="仿宋_GB2312" w:cs="仿宋_GB2312"/>
                <w:snapToGrid w:val="0"/>
                <w:sz w:val="28"/>
                <w:szCs w:val="28"/>
              </w:rPr>
              <w:t>准确</w:t>
            </w:r>
            <w:r>
              <w:rPr>
                <w:rFonts w:hint="eastAsia" w:ascii="仿宋_GB2312" w:hAnsi="仿宋" w:eastAsia="仿宋_GB2312" w:cs="Times New Roman"/>
                <w:snapToGrid w:val="0"/>
                <w:sz w:val="28"/>
                <w:szCs w:val="28"/>
              </w:rPr>
              <w:t>，如有不实或隐瞒，愿承担相应责任。</w:t>
            </w:r>
          </w:p>
          <w:p>
            <w:pPr>
              <w:snapToGrid w:val="0"/>
              <w:ind w:firstLine="420" w:firstLineChars="150"/>
              <w:rPr>
                <w:rFonts w:ascii="仿宋_GB2312" w:hAnsi="仿宋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 w:val="28"/>
                <w:szCs w:val="28"/>
              </w:rPr>
              <w:t>此承诺。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napToGrid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napToGrid w:val="0"/>
                <w:sz w:val="28"/>
                <w:szCs w:val="28"/>
              </w:rPr>
              <w:t>单位名称（公章）：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napToGrid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" w:eastAsia="仿宋_GB2312" w:cs="仿宋_GB2312"/>
                <w:snapToGrid w:val="0"/>
                <w:sz w:val="28"/>
                <w:szCs w:val="28"/>
              </w:rPr>
              <w:t>法人代表签字：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napToGrid w:val="0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hAnsi="仿宋" w:eastAsia="仿宋_GB2312" w:cs="仿宋_GB2312"/>
                <w:snapToGrid w:val="0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仿宋_GB2312"/>
                <w:snapToGrid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napToGrid w:val="0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_GB2312"/>
                <w:snapToGrid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napToGrid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7" w:type="pct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 w:val="28"/>
                <w:szCs w:val="28"/>
              </w:rPr>
              <w:t>县（市、区）人社局或市直有关部门审核意见</w:t>
            </w:r>
          </w:p>
        </w:tc>
        <w:tc>
          <w:tcPr>
            <w:tcW w:w="4273" w:type="pct"/>
            <w:gridSpan w:val="9"/>
            <w:tcBorders>
              <w:bottom w:val="single" w:color="auto" w:sz="8" w:space="0"/>
            </w:tcBorders>
            <w:vAlign w:val="bottom"/>
          </w:tcPr>
          <w:p>
            <w:pPr>
              <w:snapToGrid w:val="0"/>
              <w:jc w:val="right"/>
              <w:rPr>
                <w:rFonts w:ascii="仿宋_GB2312" w:hAnsi="仿宋" w:eastAsia="仿宋_GB2312" w:cs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 w:cs="仿宋_GB2312"/>
                <w:snapToGrid w:val="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wordWrap w:val="0"/>
              <w:snapToGrid w:val="0"/>
              <w:jc w:val="right"/>
              <w:rPr>
                <w:rFonts w:ascii="仿宋_GB2312" w:hAnsi="仿宋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napToGrid w:val="0"/>
                <w:sz w:val="28"/>
                <w:szCs w:val="28"/>
              </w:rPr>
              <w:t>（单位盖章）　　　　　　　　</w:t>
            </w:r>
          </w:p>
          <w:p>
            <w:pPr>
              <w:wordWrap w:val="0"/>
              <w:snapToGrid w:val="0"/>
              <w:ind w:right="311" w:rightChars="148"/>
              <w:jc w:val="right"/>
              <w:rPr>
                <w:rFonts w:ascii="仿宋_GB2312" w:hAnsi="仿宋" w:eastAsia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napToGrid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hAnsi="仿宋" w:eastAsia="仿宋_GB2312" w:cs="仿宋_GB2312"/>
                <w:snapToGrid w:val="0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仿宋_GB2312"/>
                <w:snapToGrid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napToGrid w:val="0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_GB2312"/>
                <w:snapToGrid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napToGrid w:val="0"/>
                <w:sz w:val="28"/>
                <w:szCs w:val="28"/>
              </w:rPr>
              <w:t>日</w:t>
            </w:r>
          </w:p>
          <w:p>
            <w:pPr>
              <w:pStyle w:val="2"/>
              <w:snapToGrid w:val="0"/>
              <w:rPr>
                <w:sz w:val="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textAlignment w:val="auto"/>
        <w:rPr>
          <w:rFonts w:ascii="Times New Roman" w:hAnsi="Times New Roman" w:eastAsia="仿宋_GB2312" w:cs="Times New Roman"/>
          <w:snapToGrid w:val="0"/>
          <w:sz w:val="10"/>
          <w:szCs w:val="10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1417" w:gutter="0"/>
      <w:pgNumType w:fmt="numberInDash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7" o:spid="_x0000_s4097" o:spt="202" type="#_x0000_t202" style="position:absolute;left:0pt;margin-left:409.25pt;margin-top:-38.35pt;height:29.25pt;width:32.95pt;mso-position-horizontal-relative:margin;z-index:251658240;mso-width-relative:page;mso-height-relative:page;" filled="f" stroked="f" coordsize="21600,21600" o:gfxdata="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bm20tkAAAAL&#10;AQAADwAAAAAAAAABACAAAAAiAAAAZHJzL2Rvd25yZXYueG1sUEsBAhQAFAAAAAgAh07iQBFxgxsb&#10;AgAAEwQAAA4AAAAAAAAAAQAgAAAAKAEAAGRycy9lMm9Eb2MueG1sUEsFBgAAAAAGAAYAWQEAALUF&#10;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6"/>
                </w:pPr>
              </w:p>
            </w:txbxContent>
          </v:textbox>
        </v:shape>
      </w:pict>
    </w:r>
    <w:r>
      <w:pict>
        <v:shape id="_x0000_s4098" o:spid="_x0000_s4098" o:spt="202" type="#_x0000_t202" style="position:absolute;left:0pt;margin-left:111.65pt;margin-top:753.15pt;height:9.35pt;width:5.05pt;mso-position-horizontal-relative:page;mso-position-vertical-relative:page;mso-wrap-style:none;z-index:-251659264;mso-width-relative:page;mso-height-relative:page;" filled="f" stroked="f" coordsize="21600,21600" o:gfxdata="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6lxAS1wAAAA0BAAAPAAAAAAAAAAEAIAAAACIAAABkcnMvZG93bnJl&#10;di54bWxQSwECFAAUAAAACACHTuJASR9sHIwBAAAiAwAADgAAAAAAAAABACAAAAAmAQAAZHJzL2Uy&#10;b0RvYy54bWxQSwUGAAAAAAYABgBZAQAAJ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jc w:val="left"/>
                  <w:rPr>
                    <w:sz w:val="26"/>
                    <w:szCs w:val="26"/>
                    <w:lang w:val="en-US" w:eastAsia="zh-C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516"/>
    <w:rsid w:val="00005384"/>
    <w:rsid w:val="000409E0"/>
    <w:rsid w:val="000479C7"/>
    <w:rsid w:val="000A6B59"/>
    <w:rsid w:val="000D6C26"/>
    <w:rsid w:val="001129B0"/>
    <w:rsid w:val="001466B5"/>
    <w:rsid w:val="001734FF"/>
    <w:rsid w:val="00191C8B"/>
    <w:rsid w:val="00193C40"/>
    <w:rsid w:val="001A5636"/>
    <w:rsid w:val="001A6ADF"/>
    <w:rsid w:val="001F4F0C"/>
    <w:rsid w:val="00200C9A"/>
    <w:rsid w:val="002861D0"/>
    <w:rsid w:val="00346A2C"/>
    <w:rsid w:val="003478DD"/>
    <w:rsid w:val="003961F5"/>
    <w:rsid w:val="00396F49"/>
    <w:rsid w:val="0041558A"/>
    <w:rsid w:val="004A160D"/>
    <w:rsid w:val="004B044F"/>
    <w:rsid w:val="004B78DA"/>
    <w:rsid w:val="004C4F60"/>
    <w:rsid w:val="004F5083"/>
    <w:rsid w:val="005018B8"/>
    <w:rsid w:val="005724D6"/>
    <w:rsid w:val="005B198E"/>
    <w:rsid w:val="0069770E"/>
    <w:rsid w:val="006E00B8"/>
    <w:rsid w:val="00724F7F"/>
    <w:rsid w:val="00736436"/>
    <w:rsid w:val="00777E7E"/>
    <w:rsid w:val="007945A9"/>
    <w:rsid w:val="00796514"/>
    <w:rsid w:val="0083234D"/>
    <w:rsid w:val="0084376D"/>
    <w:rsid w:val="008A120E"/>
    <w:rsid w:val="008E2DC9"/>
    <w:rsid w:val="00916B69"/>
    <w:rsid w:val="00982B89"/>
    <w:rsid w:val="00A92274"/>
    <w:rsid w:val="00B430FD"/>
    <w:rsid w:val="00BC2516"/>
    <w:rsid w:val="00C04E43"/>
    <w:rsid w:val="00CE0AF6"/>
    <w:rsid w:val="00CE5FC7"/>
    <w:rsid w:val="00CF266F"/>
    <w:rsid w:val="00D53D78"/>
    <w:rsid w:val="00E749F0"/>
    <w:rsid w:val="00E96E7A"/>
    <w:rsid w:val="00F00BC4"/>
    <w:rsid w:val="00F3688A"/>
    <w:rsid w:val="02A57EB5"/>
    <w:rsid w:val="048E23B5"/>
    <w:rsid w:val="057263DD"/>
    <w:rsid w:val="05793EB3"/>
    <w:rsid w:val="06427717"/>
    <w:rsid w:val="06FB0E58"/>
    <w:rsid w:val="07987017"/>
    <w:rsid w:val="07E635C0"/>
    <w:rsid w:val="093F0F9D"/>
    <w:rsid w:val="0A4E14C1"/>
    <w:rsid w:val="0A6274F1"/>
    <w:rsid w:val="0A8F43E4"/>
    <w:rsid w:val="0B6F4704"/>
    <w:rsid w:val="0CE34A82"/>
    <w:rsid w:val="0D6F67EE"/>
    <w:rsid w:val="0DB52723"/>
    <w:rsid w:val="0EE46530"/>
    <w:rsid w:val="0EFF4BF8"/>
    <w:rsid w:val="0F076D1E"/>
    <w:rsid w:val="0FB051A1"/>
    <w:rsid w:val="119B67FB"/>
    <w:rsid w:val="1224440B"/>
    <w:rsid w:val="129140D4"/>
    <w:rsid w:val="12EF736D"/>
    <w:rsid w:val="14104857"/>
    <w:rsid w:val="14726EAD"/>
    <w:rsid w:val="14CC674F"/>
    <w:rsid w:val="16842D90"/>
    <w:rsid w:val="16CD0867"/>
    <w:rsid w:val="17F1231E"/>
    <w:rsid w:val="183B352F"/>
    <w:rsid w:val="1A372434"/>
    <w:rsid w:val="1FF84CE0"/>
    <w:rsid w:val="204D06FB"/>
    <w:rsid w:val="20F064BB"/>
    <w:rsid w:val="22D76D63"/>
    <w:rsid w:val="2497093D"/>
    <w:rsid w:val="24ED2EDF"/>
    <w:rsid w:val="24F74968"/>
    <w:rsid w:val="26DB6F80"/>
    <w:rsid w:val="28441534"/>
    <w:rsid w:val="2888404A"/>
    <w:rsid w:val="28BD561C"/>
    <w:rsid w:val="28C4209B"/>
    <w:rsid w:val="28E93083"/>
    <w:rsid w:val="2BC374E6"/>
    <w:rsid w:val="2D6E0305"/>
    <w:rsid w:val="2E612CFC"/>
    <w:rsid w:val="2EAB2088"/>
    <w:rsid w:val="2EE159B1"/>
    <w:rsid w:val="2EE51855"/>
    <w:rsid w:val="30416AEA"/>
    <w:rsid w:val="30C752EF"/>
    <w:rsid w:val="313616CE"/>
    <w:rsid w:val="31703915"/>
    <w:rsid w:val="31A0269C"/>
    <w:rsid w:val="33565762"/>
    <w:rsid w:val="34B1649A"/>
    <w:rsid w:val="35E5068A"/>
    <w:rsid w:val="37FF2719"/>
    <w:rsid w:val="3DE65619"/>
    <w:rsid w:val="3F0621CD"/>
    <w:rsid w:val="402E4B0C"/>
    <w:rsid w:val="43EC2639"/>
    <w:rsid w:val="447D736B"/>
    <w:rsid w:val="44826BB9"/>
    <w:rsid w:val="44C14230"/>
    <w:rsid w:val="45431E0F"/>
    <w:rsid w:val="45943D52"/>
    <w:rsid w:val="473A0B43"/>
    <w:rsid w:val="4A0D2F51"/>
    <w:rsid w:val="4A795AD0"/>
    <w:rsid w:val="4ADD1746"/>
    <w:rsid w:val="4BED7EAA"/>
    <w:rsid w:val="4E8F5F87"/>
    <w:rsid w:val="4EF64369"/>
    <w:rsid w:val="4FB83A47"/>
    <w:rsid w:val="50EF2818"/>
    <w:rsid w:val="51074309"/>
    <w:rsid w:val="51477C23"/>
    <w:rsid w:val="51620020"/>
    <w:rsid w:val="516604EE"/>
    <w:rsid w:val="51E3367F"/>
    <w:rsid w:val="53A61329"/>
    <w:rsid w:val="54183187"/>
    <w:rsid w:val="55E64029"/>
    <w:rsid w:val="571C2674"/>
    <w:rsid w:val="57F90814"/>
    <w:rsid w:val="589A1F4E"/>
    <w:rsid w:val="5A8F0847"/>
    <w:rsid w:val="5B886DB8"/>
    <w:rsid w:val="5CBE7886"/>
    <w:rsid w:val="5D4F63FA"/>
    <w:rsid w:val="5EBC5C77"/>
    <w:rsid w:val="5FD41CDE"/>
    <w:rsid w:val="60E27A45"/>
    <w:rsid w:val="61BF0072"/>
    <w:rsid w:val="61F84394"/>
    <w:rsid w:val="621A748A"/>
    <w:rsid w:val="62E95905"/>
    <w:rsid w:val="647B3141"/>
    <w:rsid w:val="65680200"/>
    <w:rsid w:val="66A229CB"/>
    <w:rsid w:val="66AE0C4F"/>
    <w:rsid w:val="69492BA2"/>
    <w:rsid w:val="699C2E27"/>
    <w:rsid w:val="6A5318ED"/>
    <w:rsid w:val="6B645D90"/>
    <w:rsid w:val="6C853CFD"/>
    <w:rsid w:val="7132025E"/>
    <w:rsid w:val="7215214B"/>
    <w:rsid w:val="73BF6385"/>
    <w:rsid w:val="740C6D4A"/>
    <w:rsid w:val="746B4CB9"/>
    <w:rsid w:val="773F6D9C"/>
    <w:rsid w:val="787E2CEF"/>
    <w:rsid w:val="78C67242"/>
    <w:rsid w:val="796207B2"/>
    <w:rsid w:val="7CB74674"/>
    <w:rsid w:val="7D111C0A"/>
    <w:rsid w:val="7D4D5A42"/>
    <w:rsid w:val="7DA22F88"/>
    <w:rsid w:val="7FE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qFormat="1" w:unhideWhenUsed="0" w:uiPriority="99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link w:val="16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5">
    <w:name w:val="Normal Indent"/>
    <w:basedOn w:val="1"/>
    <w:qFormat/>
    <w:uiPriority w:val="99"/>
    <w:pPr>
      <w:ind w:firstLine="420" w:firstLineChars="200"/>
    </w:p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20"/>
    <w:qFormat/>
    <w:uiPriority w:val="99"/>
    <w:pPr>
      <w:spacing w:line="360" w:lineRule="auto"/>
      <w:ind w:firstLine="630"/>
    </w:pPr>
    <w:rPr>
      <w:rFonts w:ascii="仿宋_GB2312" w:hAnsi="宋体" w:eastAsia="仿宋_GB2312"/>
      <w:sz w:val="32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2"/>
    <w:link w:val="3"/>
    <w:qFormat/>
    <w:locked/>
    <w:uiPriority w:val="99"/>
    <w:rPr>
      <w:rFonts w:ascii="Calibri" w:hAnsi="Calibri" w:cs="黑体"/>
      <w:b/>
      <w:bCs/>
      <w:kern w:val="44"/>
      <w:sz w:val="44"/>
      <w:szCs w:val="44"/>
    </w:rPr>
  </w:style>
  <w:style w:type="character" w:customStyle="1" w:styleId="16">
    <w:name w:val="Heading 3 Char"/>
    <w:basedOn w:val="12"/>
    <w:link w:val="4"/>
    <w:semiHidden/>
    <w:qFormat/>
    <w:locked/>
    <w:uiPriority w:val="99"/>
    <w:rPr>
      <w:rFonts w:ascii="Calibri" w:hAnsi="Calibri" w:cs="黑体"/>
      <w:b/>
      <w:bCs/>
      <w:sz w:val="32"/>
      <w:szCs w:val="32"/>
    </w:rPr>
  </w:style>
  <w:style w:type="character" w:customStyle="1" w:styleId="17">
    <w:name w:val="Body Text Char"/>
    <w:basedOn w:val="12"/>
    <w:link w:val="2"/>
    <w:semiHidden/>
    <w:qFormat/>
    <w:locked/>
    <w:uiPriority w:val="99"/>
    <w:rPr>
      <w:rFonts w:ascii="Calibri" w:hAnsi="Calibri" w:cs="黑体"/>
    </w:rPr>
  </w:style>
  <w:style w:type="character" w:customStyle="1" w:styleId="18">
    <w:name w:val="Footer Char"/>
    <w:basedOn w:val="12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Header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Body Text Indent 3 Char"/>
    <w:basedOn w:val="12"/>
    <w:link w:val="8"/>
    <w:semiHidden/>
    <w:qFormat/>
    <w:locked/>
    <w:uiPriority w:val="99"/>
    <w:rPr>
      <w:rFonts w:ascii="Calibri" w:hAnsi="Calibri" w:cs="黑体"/>
      <w:sz w:val="16"/>
      <w:szCs w:val="16"/>
    </w:rPr>
  </w:style>
  <w:style w:type="character" w:customStyle="1" w:styleId="21">
    <w:name w:val="段K"/>
    <w:basedOn w:val="12"/>
    <w:qFormat/>
    <w:uiPriority w:val="99"/>
    <w:rPr>
      <w:rFonts w:ascii="Times New Roman" w:hAnsi="Times New Roman" w:eastAsia="楷体_GB2312" w:cs="Times New Roman"/>
      <w:spacing w:val="6"/>
      <w:w w:val="100"/>
      <w:kern w:val="0"/>
      <w:position w:val="0"/>
    </w:rPr>
  </w:style>
  <w:style w:type="paragraph" w:customStyle="1" w:styleId="22">
    <w:name w:val="Header or footer|2"/>
    <w:basedOn w:val="1"/>
    <w:qFormat/>
    <w:uiPriority w:val="99"/>
    <w:rPr>
      <w:sz w:val="20"/>
      <w:szCs w:val="20"/>
      <w:lang w:val="zh-TW" w:eastAsia="zh-TW"/>
    </w:rPr>
  </w:style>
  <w:style w:type="character" w:customStyle="1" w:styleId="23">
    <w:name w:val="font51"/>
    <w:basedOn w:val="12"/>
    <w:qFormat/>
    <w:uiPriority w:val="99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24">
    <w:name w:val="font61"/>
    <w:basedOn w:val="12"/>
    <w:qFormat/>
    <w:uiPriority w:val="99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25">
    <w:name w:val="font11"/>
    <w:basedOn w:val="12"/>
    <w:qFormat/>
    <w:uiPriority w:val="99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26">
    <w:name w:val="font21"/>
    <w:basedOn w:val="12"/>
    <w:qFormat/>
    <w:uiPriority w:val="99"/>
    <w:rPr>
      <w:rFonts w:ascii="仿宋_GB2312" w:eastAsia="仿宋_GB2312" w:cs="仿宋_GB2312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22</Pages>
  <Words>1288</Words>
  <Characters>7342</Characters>
  <Lines>0</Lines>
  <Paragraphs>0</Paragraphs>
  <TotalTime>67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2020-07-07T02:34:00Z</dcterms:created>
  <dc:creator>lenovo</dc:creator>
  <cp:lastModifiedBy>不由天</cp:lastModifiedBy>
  <cp:lastPrinted>2020-07-07T08:24:00Z</cp:lastPrinted>
  <dcterms:modified xsi:type="dcterms:W3CDTF">2020-07-09T02:35:03Z</dcterms:modified>
  <dc:title>郑州市人民政府办公厅关于印发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